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bookmarkStart w:id="0" w:name="_GoBack"/>
      <w:bookmarkEnd w:id="0"/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5B693C4" w:rsidR="00F96897" w:rsidRPr="00126860" w:rsidRDefault="00440E96" w:rsidP="00F96897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</w:t>
      </w:r>
    </w:p>
    <w:p w14:paraId="263B8473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5454F23D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59DDEC6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31C3B20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B921C6C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F593F9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DE85978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65BD28A2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24CCB91A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5CE5E3A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7A5B42E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1A226B77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35817C1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4382394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75DB1D3F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71FDE149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3B8A0D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CFEFA33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Default="00A93EDF" w:rsidP="00440E9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4FAB81" w14:textId="4A94CA90" w:rsidR="00440E96" w:rsidRPr="00126860" w:rsidRDefault="00440E96" w:rsidP="00126860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II</w:t>
      </w:r>
    </w:p>
    <w:p w14:paraId="06C84508" w14:textId="2D74982D" w:rsidR="0026767B" w:rsidRPr="00C402CE" w:rsidRDefault="0026767B" w:rsidP="009C055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2AA7BC29" w:rsidR="0026767B" w:rsidRPr="008B57EF" w:rsidRDefault="007958C7" w:rsidP="009C055F">
      <w:pPr>
        <w:spacing w:after="0" w:line="36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B65F39">
        <w:rPr>
          <w:rFonts w:ascii="Arial Narrow" w:hAnsi="Arial Narrow"/>
          <w:b/>
          <w:sz w:val="20"/>
          <w:szCs w:val="20"/>
          <w:lang w:eastAsia="ar-SA"/>
        </w:rPr>
        <w:t>Zakup i dostawa probówek i pipet do SPZZOZ w Wyszkowie</w:t>
      </w:r>
      <w:r w:rsidR="002E4DB0">
        <w:rPr>
          <w:rFonts w:ascii="Arial Narrow" w:hAnsi="Arial Narrow"/>
          <w:b/>
          <w:sz w:val="20"/>
          <w:szCs w:val="20"/>
          <w:lang w:eastAsia="ar-SA"/>
        </w:rPr>
        <w:t>”</w:t>
      </w:r>
    </w:p>
    <w:p w14:paraId="0FF2E2EA" w14:textId="7BE534C8" w:rsidR="00544B73" w:rsidRPr="009C055F" w:rsidRDefault="0026767B" w:rsidP="009C055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>zamówienia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151CF303" w14:textId="7F50248A" w:rsidR="009C055F" w:rsidRPr="009C055F" w:rsidRDefault="009C055F" w:rsidP="009C055F">
      <w:pPr>
        <w:pStyle w:val="Akapitzlist"/>
        <w:numPr>
          <w:ilvl w:val="0"/>
          <w:numId w:val="36"/>
        </w:numPr>
        <w:spacing w:after="0" w:line="360" w:lineRule="auto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Część 1 Pakiet nr 1</w:t>
      </w:r>
    </w:p>
    <w:p w14:paraId="48EA6AC1" w14:textId="2326D07F" w:rsidR="00705F93" w:rsidRPr="009C055F" w:rsidRDefault="00DA4F1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640E3FB5" w14:textId="31EC7BCE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</w:t>
      </w:r>
      <w:r w:rsidR="00440E96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1AEFB8B" w14:textId="136EE47D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23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00F4AF7C" w14:textId="67E8E576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45FCCD10" w14:textId="6A765243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…………………………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zł (</w:t>
      </w:r>
      <w:r w:rsidR="002E4DB0"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75DFCFAF" w14:textId="25F4777C" w:rsidR="009C055F" w:rsidRPr="009C055F" w:rsidRDefault="009C055F" w:rsidP="009C055F">
      <w:pPr>
        <w:pStyle w:val="Akapitzlist"/>
        <w:numPr>
          <w:ilvl w:val="0"/>
          <w:numId w:val="36"/>
        </w:numPr>
        <w:spacing w:after="0" w:line="360" w:lineRule="auto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Część </w:t>
      </w: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2</w:t>
      </w: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Pakiet nr </w:t>
      </w: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2</w:t>
      </w:r>
    </w:p>
    <w:p w14:paraId="262F7638" w14:textId="77777777" w:rsidR="009C055F" w:rsidRPr="009C055F" w:rsidRDefault="009C055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05D70FC0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……………………. zł </w:t>
      </w:r>
    </w:p>
    <w:p w14:paraId="2683DE37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stawka VAT 23 %</w:t>
      </w:r>
    </w:p>
    <w:p w14:paraId="2BF0B6ED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…………………….. zł </w:t>
      </w:r>
    </w:p>
    <w:p w14:paraId="4CA67EDC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brutto ………………………… zł (</w:t>
      </w:r>
      <w:r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2A5D92D1" w14:textId="166FB45F" w:rsidR="009C055F" w:rsidRPr="009C055F" w:rsidRDefault="009C055F" w:rsidP="009C055F">
      <w:pPr>
        <w:pStyle w:val="Akapitzlist"/>
        <w:numPr>
          <w:ilvl w:val="0"/>
          <w:numId w:val="36"/>
        </w:numPr>
        <w:spacing w:after="0" w:line="360" w:lineRule="auto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Część </w:t>
      </w: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3</w:t>
      </w:r>
      <w:r w:rsidRPr="009C055F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Pakiet nr </w:t>
      </w: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3</w:t>
      </w:r>
    </w:p>
    <w:p w14:paraId="62D62E0C" w14:textId="77777777" w:rsidR="009C055F" w:rsidRPr="009C055F" w:rsidRDefault="009C055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4DB15F32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……………………. zł </w:t>
      </w:r>
    </w:p>
    <w:p w14:paraId="289DDD07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lastRenderedPageBreak/>
        <w:t>stawka VAT 23 %</w:t>
      </w:r>
    </w:p>
    <w:p w14:paraId="4B35238B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…………………….. zł </w:t>
      </w:r>
    </w:p>
    <w:p w14:paraId="50A168B5" w14:textId="77777777" w:rsidR="009C055F" w:rsidRPr="009C055F" w:rsidRDefault="009C055F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brutto ………………………… zł (</w:t>
      </w:r>
      <w:r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193B99B9" w14:textId="77777777" w:rsidR="00DA4F1F" w:rsidRDefault="00DA4F1F" w:rsidP="00120AFD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u w:val="single"/>
          <w:lang w:eastAsia="pl-PL"/>
        </w:rPr>
      </w:pPr>
    </w:p>
    <w:p w14:paraId="6FE1E269" w14:textId="06727C1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 xml:space="preserve">rawo zamówień publicznych z dnia 11 września 2019 roku </w:t>
      </w:r>
      <w:r w:rsidRPr="0079734F">
        <w:rPr>
          <w:rFonts w:ascii="Arial Narrow" w:hAnsi="Arial Narrow" w:cs="Times New Roman"/>
          <w:iCs/>
          <w:sz w:val="20"/>
          <w:szCs w:val="20"/>
        </w:rPr>
        <w:t>(</w:t>
      </w:r>
      <w:r w:rsidR="002E49B7" w:rsidRPr="0079734F">
        <w:rPr>
          <w:rFonts w:ascii="Arial Narrow" w:hAnsi="Arial Narrow" w:cs="Times New Roman"/>
          <w:iCs/>
          <w:sz w:val="20"/>
          <w:szCs w:val="20"/>
        </w:rPr>
        <w:t xml:space="preserve">t.j. </w:t>
      </w:r>
      <w:r w:rsidRPr="0079734F">
        <w:rPr>
          <w:rFonts w:ascii="Arial Narrow" w:hAnsi="Arial Narrow" w:cs="Times New Roman"/>
          <w:iCs/>
          <w:sz w:val="20"/>
          <w:szCs w:val="20"/>
        </w:rPr>
        <w:t>Dz. U. 202</w:t>
      </w:r>
      <w:r w:rsidR="007958C7" w:rsidRPr="0079734F">
        <w:rPr>
          <w:rFonts w:ascii="Arial Narrow" w:hAnsi="Arial Narrow" w:cs="Times New Roman"/>
          <w:iCs/>
          <w:sz w:val="20"/>
          <w:szCs w:val="20"/>
        </w:rPr>
        <w:t>2 r. poz. 1710</w:t>
      </w:r>
      <w:r w:rsidRPr="0079734F">
        <w:rPr>
          <w:rFonts w:ascii="Arial Narrow" w:hAnsi="Arial Narrow" w:cs="Times New Roman"/>
          <w:iCs/>
          <w:sz w:val="20"/>
          <w:szCs w:val="20"/>
        </w:rPr>
        <w:t xml:space="preserve">) </w:t>
      </w:r>
      <w:r w:rsidRPr="0079734F">
        <w:rPr>
          <w:rFonts w:ascii="Arial Narrow" w:hAnsi="Arial Narrow" w:cs="Times New Roman"/>
          <w:sz w:val="20"/>
          <w:szCs w:val="20"/>
        </w:rPr>
        <w:t>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>wej konkurencji (t</w:t>
      </w:r>
      <w:r w:rsidR="002E49B7" w:rsidRPr="0079734F">
        <w:rPr>
          <w:rFonts w:ascii="Arial Narrow" w:hAnsi="Arial Narrow" w:cs="Times New Roman"/>
          <w:sz w:val="20"/>
          <w:szCs w:val="20"/>
        </w:rPr>
        <w:t>.</w:t>
      </w:r>
      <w:r w:rsidR="007958C7" w:rsidRPr="0079734F">
        <w:rPr>
          <w:rFonts w:ascii="Arial Narrow" w:hAnsi="Arial Narrow" w:cs="Times New Roman"/>
          <w:sz w:val="20"/>
          <w:szCs w:val="20"/>
        </w:rPr>
        <w:t>j. Dz. U. 2022</w:t>
      </w:r>
      <w:r w:rsidRPr="0079734F">
        <w:rPr>
          <w:rFonts w:ascii="Arial Narrow" w:hAnsi="Arial Narrow" w:cs="Times New Roman"/>
          <w:sz w:val="20"/>
          <w:szCs w:val="20"/>
        </w:rPr>
        <w:t xml:space="preserve"> r. poz. </w:t>
      </w:r>
      <w:r w:rsidR="007958C7" w:rsidRPr="0079734F">
        <w:rPr>
          <w:rFonts w:ascii="Arial Narrow" w:hAnsi="Arial Narrow" w:cs="Times New Roman"/>
          <w:sz w:val="20"/>
          <w:szCs w:val="20"/>
        </w:rPr>
        <w:t>1233</w:t>
      </w:r>
      <w:r w:rsidRPr="0079734F">
        <w:rPr>
          <w:rFonts w:ascii="Arial Narrow" w:hAnsi="Arial Narrow" w:cs="Times New Roman"/>
          <w:sz w:val="20"/>
          <w:szCs w:val="20"/>
        </w:rPr>
        <w:t>)</w:t>
      </w:r>
    </w:p>
    <w:p w14:paraId="47B7D825" w14:textId="39D69EB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</w:t>
      </w:r>
      <w:r w:rsidR="00C95BAE">
        <w:rPr>
          <w:rFonts w:ascii="Arial Narrow" w:hAnsi="Arial Narrow" w:cs="Times New Roman"/>
          <w:sz w:val="20"/>
          <w:szCs w:val="20"/>
        </w:rPr>
        <w:t>że zapoznaliśmy się z zapisami zawartymi ze Wzorze</w:t>
      </w:r>
      <w:r w:rsidRPr="0079734F">
        <w:rPr>
          <w:rFonts w:ascii="Arial Narrow" w:hAnsi="Arial Narrow" w:cs="Times New Roman"/>
          <w:sz w:val="20"/>
          <w:szCs w:val="20"/>
        </w:rPr>
        <w:t xml:space="preserve"> Umowy, akceptujemy je i nie wnosimy żadnych zastrzeżeń.</w:t>
      </w:r>
    </w:p>
    <w:p w14:paraId="72EBE2F9" w14:textId="66BBEC88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Zobowiązuje/my się, w przypadku wyboru naszej oferty, do zawarcia umowy zgodnej z niniejszą ofertą, na warunkach określonych w</w:t>
      </w:r>
      <w:r w:rsidR="00440E96">
        <w:rPr>
          <w:rFonts w:ascii="Arial Narrow" w:hAnsi="Arial Narrow" w:cs="Times New Roman"/>
          <w:sz w:val="20"/>
          <w:szCs w:val="20"/>
        </w:rPr>
        <w:t>e wzorze umowy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B65F39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B65F39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3E6AF276" w14:textId="77777777" w:rsidR="009A5BC4" w:rsidRDefault="003F7CC6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326533B" w14:textId="13E2B972" w:rsidR="009A5BC4" w:rsidRPr="009A5BC4" w:rsidRDefault="009A5BC4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9A5BC4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O BRAKU PODSTAW DO WYKLUCZENIA Z POSTĘPOWANIA</w:t>
      </w:r>
    </w:p>
    <w:p w14:paraId="2053E131" w14:textId="77777777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</w:p>
    <w:p w14:paraId="4CF2D7DC" w14:textId="77777777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a)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>/ nie podlegam*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wykluczeniu z postępowania na podstawie art. 108 ust. 1 ustawy Prawo zamówień publicznych,</w:t>
      </w:r>
    </w:p>
    <w:p w14:paraId="74FA2BB1" w14:textId="7BF10A66" w:rsidR="009A5BC4" w:rsidRPr="009A5BC4" w:rsidRDefault="009A5BC4" w:rsidP="009A5BC4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b)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podlegam/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 xml:space="preserve"> nie podlegam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* wykluczeniu z postępowania na podstawie art. 109 ust. 1 pkt. </w:t>
      </w:r>
      <w:r w:rsidRPr="009A5BC4">
        <w:rPr>
          <w:rFonts w:ascii="Arial Narrow" w:hAnsi="Arial Narrow" w:cs="Calibri"/>
          <w:sz w:val="20"/>
          <w:szCs w:val="20"/>
        </w:rPr>
        <w:t>4, 6, 7, 8, 10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ustawy Prawo zamówień publicznych.</w:t>
      </w:r>
    </w:p>
    <w:p w14:paraId="4C14DD83" w14:textId="62884CB4" w:rsidR="00B65F39" w:rsidRPr="00B65F39" w:rsidRDefault="009A5BC4" w:rsidP="00B65F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SANKCYJNE</w:t>
      </w:r>
    </w:p>
    <w:p w14:paraId="7882DF17" w14:textId="77777777" w:rsidR="00B65F39" w:rsidRPr="00B65F39" w:rsidRDefault="00B65F39" w:rsidP="00B65F3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WYKONAWCY</w:t>
      </w:r>
    </w:p>
    <w:p w14:paraId="501AF199" w14:textId="77777777" w:rsidR="00B65F39" w:rsidRPr="00B65F39" w:rsidRDefault="00B65F39" w:rsidP="00B65F39">
      <w:pPr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B65F39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  <w:r w:rsidRPr="00B65F39">
        <w:rPr>
          <w:rFonts w:ascii="Arial Narrow" w:hAnsi="Arial Narrow" w:cs="Calibri"/>
          <w:strike/>
          <w:color w:val="000000"/>
          <w:sz w:val="20"/>
          <w:szCs w:val="20"/>
        </w:rPr>
        <w:t xml:space="preserve"> </w:t>
      </w:r>
      <w:r w:rsidRPr="00B65F39">
        <w:rPr>
          <w:rFonts w:ascii="Arial Narrow" w:hAnsi="Arial Narrow"/>
          <w:b/>
          <w:bCs/>
          <w:strike/>
          <w:sz w:val="20"/>
          <w:szCs w:val="20"/>
        </w:rPr>
        <w:t>podlegam</w:t>
      </w:r>
      <w:r w:rsidRPr="00B65F39">
        <w:rPr>
          <w:rFonts w:ascii="Arial Narrow" w:hAnsi="Arial Narrow"/>
          <w:b/>
          <w:bCs/>
          <w:sz w:val="20"/>
          <w:szCs w:val="20"/>
        </w:rPr>
        <w:t xml:space="preserve"> / nie podlegam</w:t>
      </w:r>
      <w:r w:rsidRPr="00B65F39">
        <w:rPr>
          <w:rFonts w:ascii="Arial Narrow" w:hAnsi="Arial Narrow"/>
          <w:sz w:val="20"/>
          <w:szCs w:val="20"/>
        </w:rPr>
        <w:t xml:space="preserve">* wykluczeniu z postępowania na podstawie </w:t>
      </w:r>
    </w:p>
    <w:p w14:paraId="34B347AF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z postępowania wyklucza się Wykonawców, którzy:</w:t>
      </w:r>
    </w:p>
    <w:p w14:paraId="5CD1DAE4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są wymienieni w wykazach określonych w rozporządzeniu Rady (WE) nr 765/2006 lub rozporządzeniu Rady (UE) nr 269/2014, albo zostali wpisani na listę na podstawie decyzji rozstrzygającej o zastosowaniu środków, o których mowa w art. 1 pkt 3 powyższej ustawy;</w:t>
      </w:r>
    </w:p>
    <w:p w14:paraId="79C74041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posiadają beneficjenta rzeczywistego, o którym mowa w ustawie z dnia 1 marca 2018 r. o przeciwdziałaniu praniu pieniędzy oraz finansowaniu terroryzmu, będącego osobą wymienioną w wykazach określonych w ww. rozporządzeniach lub wpisanego na listę na podstawie decyzji, od dnia 24 lutego 2022 r.;</w:t>
      </w:r>
    </w:p>
    <w:p w14:paraId="6BF8FF3D" w14:textId="77777777" w:rsidR="00B65F39" w:rsidRPr="00B65F39" w:rsidRDefault="00B65F39" w:rsidP="00B65F39">
      <w:pPr>
        <w:pStyle w:val="Akapitzlist"/>
        <w:numPr>
          <w:ilvl w:val="3"/>
          <w:numId w:val="42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mają jednostkę dominującą, w rozumieniu art. 3 ust. 1 pkt 37 ustawy o rachunkowości, będącą podmiotem wymienionym w wykazach określonych w ww. rozporządzeniach lub wpisaną na listę na podstawie decyzji, od dnia 24 lutego 2022 r.</w:t>
      </w:r>
    </w:p>
    <w:p w14:paraId="4A64AA4A" w14:textId="77777777" w:rsidR="00B65F39" w:rsidRPr="00B65F39" w:rsidRDefault="00B65F39" w:rsidP="00B65F39">
      <w:pPr>
        <w:pStyle w:val="Akapitzlist"/>
        <w:numPr>
          <w:ilvl w:val="0"/>
          <w:numId w:val="43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5k Rozporządzenia Rady (UE) nr 833/2014 z dnia 31 lipca 2014 r. w sprawie środków ograniczających w związku z działaniami Rosji destabilizującymi sytuację na Ukrainie, zabronione jest udzielanie zamówień publicznych Wykonawcom:</w:t>
      </w:r>
    </w:p>
    <w:p w14:paraId="12E5BEB7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obywatelom rosyjskim, osobom fizycznym zamieszkałym w Rosji, osobom prawnym, podmiotom lub organom mającym siedzibę w Rosji;</w:t>
      </w:r>
    </w:p>
    <w:p w14:paraId="12D22031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lastRenderedPageBreak/>
        <w:t>osobom prawnym, podmiotom lub organom, do których prawa własności należą bezpośrednio lub pośrednio w ponad 50% do podmiotów wskazanych w pkt a);</w:t>
      </w:r>
    </w:p>
    <w:p w14:paraId="2229A3A3" w14:textId="77777777" w:rsidR="00B65F39" w:rsidRPr="00B65F39" w:rsidRDefault="00B65F39" w:rsidP="00B65F39">
      <w:pPr>
        <w:pStyle w:val="Akapitzlist"/>
        <w:numPr>
          <w:ilvl w:val="0"/>
          <w:numId w:val="4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fizycznym lub prawnym, podmiotom lub organom działającym w imieniu lub pod kierunkiem podmiotów wskazanych w pkt a) lub b), w tym podwykonawcom, dostawcom lub podmiotom, na których zdolności polega się przy realizacji zamówienia, w przypadku gdy przypada na nich ponad 10% wartości zamówienia.</w:t>
      </w:r>
    </w:p>
    <w:p w14:paraId="62ACE26C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PODWYKONAWCY</w:t>
      </w:r>
    </w:p>
    <w:p w14:paraId="1D773D13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(w zakresie braku podstaw do wykluczenia na podstawie art. 5k rozporządzenia 833/2014)</w:t>
      </w:r>
    </w:p>
    <w:p w14:paraId="70E2A5D9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działając w imieniu Wykonawcy, oświadczam, co następuje:</w:t>
      </w:r>
    </w:p>
    <w:p w14:paraId="4201795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W stosunku do niżej wymienionych podmiotów będących podwykonawcami, na których przypada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ponad 10% wartości zamówienia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(a którzy nie są podmiotami udostępniającymi zasoby na zasadach art. 118 ustawy Pzp):</w:t>
      </w:r>
    </w:p>
    <w:p w14:paraId="4D989A41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…………………………..</w:t>
      </w:r>
    </w:p>
    <w:p w14:paraId="72628A6C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49655722" w14:textId="77777777" w:rsidR="00B65F39" w:rsidRPr="00B65F39" w:rsidRDefault="00B65F39" w:rsidP="00B65F3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72FB7D5F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nie zachodzą podstawy wykluczenia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z postępowania o udzielenie zamówienia przewidziane w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art. 5k rozporządzenia Rady (UE) nr 833/2014</w:t>
      </w:r>
      <w:r w:rsidRPr="00B65F39">
        <w:rPr>
          <w:rFonts w:ascii="Arial Narrow" w:hAnsi="Arial Narrow" w:cs="Arial"/>
          <w:color w:val="0A0A0A"/>
          <w:sz w:val="20"/>
          <w:szCs w:val="20"/>
        </w:rPr>
        <w:t xml:space="preserve"> z dnia 31 lipca 2014 r. dotyczącego środków ograniczających w związku z działaniami Rosji </w:t>
      </w:r>
    </w:p>
    <w:p w14:paraId="35058C17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destabilizującymi sytuację na Ukrainie (w brzmieniu nadanym późniejszymi rozporządzeniami, w tym 2022/576 oraz 2025/2033).</w:t>
      </w:r>
    </w:p>
    <w:p w14:paraId="30DC1B75" w14:textId="77777777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Oświadczam, że wymienieni podwykonawcy nie są:</w:t>
      </w:r>
    </w:p>
    <w:p w14:paraId="07162DD3" w14:textId="1E4C5156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obywatelami rosyjskimi, osobami fizycznymi lub prawnymi, podmiotami lub organami z siedzibą w Rosji;</w:t>
      </w:r>
    </w:p>
    <w:p w14:paraId="78E8B4B7" w14:textId="557561B5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prawnymi, podmiotami lub organami, do których prawa własności bezpośrednio lub pośrednio w ponad 50% należą do podmiotów, o których mowa w punkcie powyżej;</w:t>
      </w:r>
    </w:p>
    <w:p w14:paraId="1269D21C" w14:textId="083CF8B4" w:rsidR="00B65F39" w:rsidRPr="00B65F39" w:rsidRDefault="00B65F39" w:rsidP="00B65F39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fizycznymi lub prawnymi, podmiotami lub organami działającymi w imieniu lub pod kierunkiem podmiotów, o których mowa powyżej.</w:t>
      </w:r>
    </w:p>
    <w:p w14:paraId="72FCB876" w14:textId="0776A140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C92B92" w:rsidRPr="00B65F39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B65F39">
        <w:rPr>
          <w:rFonts w:ascii="Arial Narrow" w:hAnsi="Arial Narrow" w:cs="Times New Roman"/>
          <w:b/>
          <w:sz w:val="20"/>
          <w:szCs w:val="20"/>
        </w:rPr>
        <w:t>0</w:t>
      </w:r>
      <w:r w:rsidRPr="00B65F39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B65F39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B65F39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B65F39">
        <w:rPr>
          <w:rFonts w:ascii="Arial Narrow" w:hAnsi="Arial Narrow" w:cs="Times New Roman"/>
          <w:sz w:val="20"/>
          <w:szCs w:val="20"/>
        </w:rPr>
        <w:t>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</w:t>
      </w:r>
      <w:r w:rsidRPr="00B65F39">
        <w:rPr>
          <w:rFonts w:ascii="Arial Narrow" w:hAnsi="Arial Narrow" w:cs="Times New Roman"/>
          <w:i/>
          <w:sz w:val="20"/>
          <w:szCs w:val="20"/>
        </w:rPr>
        <w:t>wypełnić jeżeli dotyczy</w:t>
      </w:r>
    </w:p>
    <w:p w14:paraId="412F4AEE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B65F39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B65F39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1A4EDE6E" w14:textId="383CEEEF" w:rsidR="00DA4F1F" w:rsidRPr="006E3D80" w:rsidRDefault="00440E96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…………………………..</w:t>
      </w:r>
    </w:p>
    <w:p w14:paraId="511017AB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168E67E" w14:textId="77777777" w:rsidR="00126860" w:rsidRDefault="0012686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15A407B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3E688A06" w14:textId="77777777" w:rsidR="004559E2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B83CBC4" w14:textId="77777777" w:rsidR="004559E2" w:rsidRPr="0079734F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4A71B6C" w14:textId="77777777" w:rsidR="00440E96" w:rsidRPr="0079734F" w:rsidRDefault="00440E96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</w:p>
    <w:p w14:paraId="161D42E9" w14:textId="5D27D6ED" w:rsidR="00E33F67" w:rsidRDefault="008D284C" w:rsidP="00DA4F1F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48E466A9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D4344AC" w14:textId="77777777" w:rsidR="009A5BC4" w:rsidRPr="00B65F39" w:rsidRDefault="009A5BC4" w:rsidP="009A5BC4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*niepotrzebne skreślić</w:t>
      </w:r>
    </w:p>
    <w:p w14:paraId="4C35C0BA" w14:textId="7BF13B3C" w:rsidR="00440E96" w:rsidRDefault="00440E96">
      <w:pPr>
        <w:rPr>
          <w:rFonts w:ascii="Arial Narrow" w:eastAsia="Calibri" w:hAnsi="Arial Narrow"/>
          <w:color w:val="000000" w:themeColor="text1"/>
          <w:sz w:val="16"/>
          <w:szCs w:val="16"/>
        </w:rPr>
      </w:pPr>
    </w:p>
    <w:sectPr w:rsidR="00440E96" w:rsidSect="00DA4F1F">
      <w:headerReference w:type="default" r:id="rId8"/>
      <w:footerReference w:type="default" r:id="rId9"/>
      <w:pgSz w:w="11906" w:h="16838"/>
      <w:pgMar w:top="1134" w:right="1274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77AF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77AF3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77EF683E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991ACE">
      <w:rPr>
        <w:rFonts w:ascii="Arial Narrow" w:hAnsi="Arial Narrow"/>
        <w:sz w:val="18"/>
        <w:szCs w:val="18"/>
      </w:rPr>
      <w:t>PU-</w:t>
    </w:r>
    <w:r w:rsidR="00B65F39">
      <w:rPr>
        <w:rFonts w:ascii="Arial Narrow" w:hAnsi="Arial Narrow"/>
        <w:sz w:val="18"/>
        <w:szCs w:val="18"/>
      </w:rPr>
      <w:t>5</w:t>
    </w:r>
    <w:r w:rsidR="00C95BAE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6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1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>
    <w:nsid w:val="252C4B8C"/>
    <w:multiLevelType w:val="hybridMultilevel"/>
    <w:tmpl w:val="E1C041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CF167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24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6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5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8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1">
    <w:nsid w:val="7E46284E"/>
    <w:multiLevelType w:val="hybridMultilevel"/>
    <w:tmpl w:val="617A0990"/>
    <w:lvl w:ilvl="0" w:tplc="1FFC5656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37"/>
  </w:num>
  <w:num w:numId="3">
    <w:abstractNumId w:val="26"/>
  </w:num>
  <w:num w:numId="4">
    <w:abstractNumId w:val="11"/>
  </w:num>
  <w:num w:numId="5">
    <w:abstractNumId w:val="38"/>
  </w:num>
  <w:num w:numId="6">
    <w:abstractNumId w:val="16"/>
  </w:num>
  <w:num w:numId="7">
    <w:abstractNumId w:val="25"/>
  </w:num>
  <w:num w:numId="8">
    <w:abstractNumId w:val="40"/>
  </w:num>
  <w:num w:numId="9">
    <w:abstractNumId w:val="31"/>
  </w:num>
  <w:num w:numId="10">
    <w:abstractNumId w:val="5"/>
  </w:num>
  <w:num w:numId="11">
    <w:abstractNumId w:val="27"/>
  </w:num>
  <w:num w:numId="12">
    <w:abstractNumId w:val="36"/>
  </w:num>
  <w:num w:numId="13">
    <w:abstractNumId w:val="35"/>
  </w:num>
  <w:num w:numId="14">
    <w:abstractNumId w:val="28"/>
  </w:num>
  <w:num w:numId="15">
    <w:abstractNumId w:val="30"/>
  </w:num>
  <w:num w:numId="16">
    <w:abstractNumId w:val="9"/>
  </w:num>
  <w:num w:numId="17">
    <w:abstractNumId w:val="10"/>
  </w:num>
  <w:num w:numId="18">
    <w:abstractNumId w:val="7"/>
  </w:num>
  <w:num w:numId="19">
    <w:abstractNumId w:val="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3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 w:numId="28">
    <w:abstractNumId w:val="32"/>
  </w:num>
  <w:num w:numId="29">
    <w:abstractNumId w:val="1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9"/>
  </w:num>
  <w:num w:numId="34">
    <w:abstractNumId w:val="14"/>
  </w:num>
  <w:num w:numId="35">
    <w:abstractNumId w:val="21"/>
  </w:num>
  <w:num w:numId="36">
    <w:abstractNumId w:val="41"/>
  </w:num>
  <w:num w:numId="37">
    <w:abstractNumId w:val="0"/>
  </w:num>
  <w:num w:numId="38">
    <w:abstractNumId w:val="8"/>
  </w:num>
  <w:num w:numId="39">
    <w:abstractNumId w:val="19"/>
  </w:num>
  <w:num w:numId="40">
    <w:abstractNumId w:val="39"/>
  </w:num>
  <w:num w:numId="41">
    <w:abstractNumId w:val="20"/>
    <w:lvlOverride w:ilvl="0">
      <w:startOverride w:val="1"/>
    </w:lvlOverride>
  </w:num>
  <w:num w:numId="42">
    <w:abstractNumId w:val="12"/>
  </w:num>
  <w:num w:numId="43">
    <w:abstractNumId w:val="13"/>
  </w:num>
  <w:num w:numId="44">
    <w:abstractNumId w:val="3"/>
  </w:num>
  <w:num w:numId="45">
    <w:abstractNumId w:val="17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1394C"/>
    <w:rsid w:val="00024D1F"/>
    <w:rsid w:val="000344FF"/>
    <w:rsid w:val="00063C21"/>
    <w:rsid w:val="00071A62"/>
    <w:rsid w:val="00087B89"/>
    <w:rsid w:val="000A4A91"/>
    <w:rsid w:val="000A6D7B"/>
    <w:rsid w:val="000A766E"/>
    <w:rsid w:val="000D25F2"/>
    <w:rsid w:val="000D43FF"/>
    <w:rsid w:val="000E1ED5"/>
    <w:rsid w:val="000E2745"/>
    <w:rsid w:val="000F3844"/>
    <w:rsid w:val="000F42D5"/>
    <w:rsid w:val="00120AFD"/>
    <w:rsid w:val="00126860"/>
    <w:rsid w:val="001433E9"/>
    <w:rsid w:val="0017139B"/>
    <w:rsid w:val="001755D5"/>
    <w:rsid w:val="001A1410"/>
    <w:rsid w:val="001C65A3"/>
    <w:rsid w:val="00227932"/>
    <w:rsid w:val="0026767B"/>
    <w:rsid w:val="00296FDB"/>
    <w:rsid w:val="002B6058"/>
    <w:rsid w:val="002E49B7"/>
    <w:rsid w:val="002E4DB0"/>
    <w:rsid w:val="002E63EA"/>
    <w:rsid w:val="00312805"/>
    <w:rsid w:val="00323F0C"/>
    <w:rsid w:val="00366E69"/>
    <w:rsid w:val="003A7297"/>
    <w:rsid w:val="003B390C"/>
    <w:rsid w:val="003B3AAE"/>
    <w:rsid w:val="003C7F91"/>
    <w:rsid w:val="003E1576"/>
    <w:rsid w:val="003F2361"/>
    <w:rsid w:val="003F5CD7"/>
    <w:rsid w:val="003F7CC6"/>
    <w:rsid w:val="0043788F"/>
    <w:rsid w:val="00440E96"/>
    <w:rsid w:val="00450FCC"/>
    <w:rsid w:val="0045179B"/>
    <w:rsid w:val="004559E2"/>
    <w:rsid w:val="004A6F24"/>
    <w:rsid w:val="004C4B04"/>
    <w:rsid w:val="004F2956"/>
    <w:rsid w:val="00500FC4"/>
    <w:rsid w:val="00544B73"/>
    <w:rsid w:val="00545FA6"/>
    <w:rsid w:val="00561753"/>
    <w:rsid w:val="00566004"/>
    <w:rsid w:val="00567268"/>
    <w:rsid w:val="005E7DF6"/>
    <w:rsid w:val="006659E0"/>
    <w:rsid w:val="00677AF3"/>
    <w:rsid w:val="006C5659"/>
    <w:rsid w:val="006E3D80"/>
    <w:rsid w:val="00705F93"/>
    <w:rsid w:val="00753D6B"/>
    <w:rsid w:val="007576A2"/>
    <w:rsid w:val="007675DA"/>
    <w:rsid w:val="007802D0"/>
    <w:rsid w:val="007924AF"/>
    <w:rsid w:val="00793521"/>
    <w:rsid w:val="007940C3"/>
    <w:rsid w:val="007958C7"/>
    <w:rsid w:val="0079734F"/>
    <w:rsid w:val="007C718F"/>
    <w:rsid w:val="007D280D"/>
    <w:rsid w:val="007D3F75"/>
    <w:rsid w:val="007F733A"/>
    <w:rsid w:val="0084747F"/>
    <w:rsid w:val="008B57EF"/>
    <w:rsid w:val="008D284C"/>
    <w:rsid w:val="0092307C"/>
    <w:rsid w:val="009236D1"/>
    <w:rsid w:val="00967580"/>
    <w:rsid w:val="00991ACE"/>
    <w:rsid w:val="009A5BC4"/>
    <w:rsid w:val="009C055F"/>
    <w:rsid w:val="009D01FA"/>
    <w:rsid w:val="009E58DD"/>
    <w:rsid w:val="00A160DF"/>
    <w:rsid w:val="00A81C93"/>
    <w:rsid w:val="00A93EDF"/>
    <w:rsid w:val="00AD1953"/>
    <w:rsid w:val="00AF0DD8"/>
    <w:rsid w:val="00B0479D"/>
    <w:rsid w:val="00B25099"/>
    <w:rsid w:val="00B31008"/>
    <w:rsid w:val="00B65F39"/>
    <w:rsid w:val="00B91CB5"/>
    <w:rsid w:val="00B92A90"/>
    <w:rsid w:val="00BA1D67"/>
    <w:rsid w:val="00BA2820"/>
    <w:rsid w:val="00C402CE"/>
    <w:rsid w:val="00C61391"/>
    <w:rsid w:val="00C92B92"/>
    <w:rsid w:val="00C95BAE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423E2"/>
    <w:rsid w:val="00DA4F1F"/>
    <w:rsid w:val="00DA63FB"/>
    <w:rsid w:val="00DC5B91"/>
    <w:rsid w:val="00E056F7"/>
    <w:rsid w:val="00E33F67"/>
    <w:rsid w:val="00E462FB"/>
    <w:rsid w:val="00E61C46"/>
    <w:rsid w:val="00E62220"/>
    <w:rsid w:val="00E6698C"/>
    <w:rsid w:val="00EF65FB"/>
    <w:rsid w:val="00F15E1E"/>
    <w:rsid w:val="00F33690"/>
    <w:rsid w:val="00F66DEA"/>
    <w:rsid w:val="00F7196B"/>
    <w:rsid w:val="00F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1179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7</cp:revision>
  <cp:lastPrinted>2026-03-26T13:50:00Z</cp:lastPrinted>
  <dcterms:created xsi:type="dcterms:W3CDTF">2026-01-26T09:56:00Z</dcterms:created>
  <dcterms:modified xsi:type="dcterms:W3CDTF">2026-03-26T14:15:00Z</dcterms:modified>
</cp:coreProperties>
</file>